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3451" w:rsidRDefault="001E3451" w:rsidP="001E3451">
      <w:pPr>
        <w:ind w:firstLine="698"/>
        <w:jc w:val="right"/>
      </w:pPr>
      <w:bookmarkStart w:id="0" w:name="sub_1000"/>
      <w:r>
        <w:rPr>
          <w:rStyle w:val="a3"/>
        </w:rPr>
        <w:t>"Приложение 1</w:t>
      </w:r>
      <w:r>
        <w:rPr>
          <w:rStyle w:val="a3"/>
        </w:rPr>
        <w:br/>
        <w:t>к Закону Чеченской Республики</w:t>
      </w:r>
      <w:r>
        <w:rPr>
          <w:rStyle w:val="a3"/>
        </w:rPr>
        <w:br/>
        <w:t>"О республиканском бюджете на 2021 год</w:t>
      </w:r>
      <w:r>
        <w:rPr>
          <w:rStyle w:val="a3"/>
        </w:rPr>
        <w:br/>
        <w:t>и на плановый период 2022 и 2023 годов"</w:t>
      </w:r>
    </w:p>
    <w:bookmarkEnd w:id="0"/>
    <w:p w:rsidR="001E3451" w:rsidRDefault="001E3451" w:rsidP="001E3451">
      <w:pPr>
        <w:pStyle w:val="1"/>
      </w:pPr>
    </w:p>
    <w:p w:rsidR="001E3451" w:rsidRDefault="001E3451" w:rsidP="001E3451">
      <w:pPr>
        <w:pStyle w:val="1"/>
      </w:pPr>
      <w:r>
        <w:t>Прогноз</w:t>
      </w:r>
      <w:r>
        <w:br/>
        <w:t>поступления доходов в республиканский бюджет на 2021 год</w:t>
      </w:r>
    </w:p>
    <w:p w:rsidR="001E3451" w:rsidRDefault="001E3451" w:rsidP="001E3451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60"/>
        <w:gridCol w:w="4900"/>
        <w:gridCol w:w="1960"/>
      </w:tblGrid>
      <w:tr w:rsidR="001E3451" w:rsidTr="00D6253B">
        <w:tblPrEx>
          <w:tblCellMar>
            <w:top w:w="0" w:type="dxa"/>
            <w:bottom w:w="0" w:type="dxa"/>
          </w:tblCellMar>
        </w:tblPrEx>
        <w:tc>
          <w:tcPr>
            <w:tcW w:w="102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E3451" w:rsidRDefault="001E3451" w:rsidP="00D6253B">
            <w:pPr>
              <w:pStyle w:val="a5"/>
              <w:jc w:val="right"/>
            </w:pPr>
            <w:r>
              <w:t>(тыс. рублей)</w:t>
            </w:r>
          </w:p>
        </w:tc>
      </w:tr>
      <w:tr w:rsidR="001E3451" w:rsidTr="00D6253B">
        <w:tblPrEx>
          <w:tblCellMar>
            <w:top w:w="0" w:type="dxa"/>
            <w:bottom w:w="0" w:type="dxa"/>
          </w:tblCellMar>
        </w:tblPrEx>
        <w:tc>
          <w:tcPr>
            <w:tcW w:w="3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451" w:rsidRDefault="001E3451" w:rsidP="00D6253B">
            <w:pPr>
              <w:pStyle w:val="a5"/>
              <w:jc w:val="center"/>
            </w:pPr>
            <w:r>
              <w:t>Код по классификации доходов бюджетов</w:t>
            </w:r>
          </w:p>
        </w:tc>
        <w:tc>
          <w:tcPr>
            <w:tcW w:w="4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E3451" w:rsidRDefault="001E3451" w:rsidP="00D6253B">
            <w:pPr>
              <w:pStyle w:val="a5"/>
              <w:jc w:val="center"/>
            </w:pPr>
            <w:r>
              <w:t>Наименование подгруппы (вида) дохода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1E3451" w:rsidRDefault="001E3451" w:rsidP="00D6253B">
            <w:pPr>
              <w:pStyle w:val="a5"/>
              <w:jc w:val="center"/>
            </w:pPr>
            <w:r>
              <w:t>Сумма</w:t>
            </w:r>
          </w:p>
        </w:tc>
      </w:tr>
      <w:tr w:rsidR="001E3451" w:rsidTr="00D6253B">
        <w:tblPrEx>
          <w:tblCellMar>
            <w:top w:w="0" w:type="dxa"/>
            <w:bottom w:w="0" w:type="dxa"/>
          </w:tblCellMar>
        </w:tblPrEx>
        <w:tc>
          <w:tcPr>
            <w:tcW w:w="826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451" w:rsidRDefault="001E3451" w:rsidP="00D6253B">
            <w:pPr>
              <w:pStyle w:val="a6"/>
            </w:pPr>
            <w:r>
              <w:rPr>
                <w:rStyle w:val="a3"/>
              </w:rPr>
              <w:t>Всего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</w:tcBorders>
          </w:tcPr>
          <w:p w:rsidR="001E3451" w:rsidRDefault="001E3451" w:rsidP="00D6253B">
            <w:pPr>
              <w:pStyle w:val="1"/>
            </w:pPr>
            <w:r>
              <w:t>128 230 160,3</w:t>
            </w:r>
          </w:p>
        </w:tc>
      </w:tr>
      <w:tr w:rsidR="001E3451" w:rsidTr="00D6253B">
        <w:tblPrEx>
          <w:tblCellMar>
            <w:top w:w="0" w:type="dxa"/>
            <w:bottom w:w="0" w:type="dxa"/>
          </w:tblCellMar>
        </w:tblPrEx>
        <w:tc>
          <w:tcPr>
            <w:tcW w:w="336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1E3451" w:rsidRDefault="001E3451" w:rsidP="00D6253B">
            <w:pPr>
              <w:pStyle w:val="a5"/>
              <w:jc w:val="center"/>
            </w:pPr>
            <w:r>
              <w:t>1 00 00000 00 0000 000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3451" w:rsidRDefault="001E3451" w:rsidP="00D6253B">
            <w:pPr>
              <w:pStyle w:val="a6"/>
            </w:pPr>
            <w:r>
              <w:t>Налоговые и неналоговые доходы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</w:tcBorders>
          </w:tcPr>
          <w:p w:rsidR="001E3451" w:rsidRDefault="001E3451" w:rsidP="00D6253B">
            <w:pPr>
              <w:pStyle w:val="a5"/>
              <w:jc w:val="center"/>
            </w:pPr>
            <w:r>
              <w:t>15 817 684,0</w:t>
            </w:r>
          </w:p>
        </w:tc>
      </w:tr>
      <w:tr w:rsidR="001E3451" w:rsidTr="00D6253B">
        <w:tblPrEx>
          <w:tblCellMar>
            <w:top w:w="0" w:type="dxa"/>
            <w:bottom w:w="0" w:type="dxa"/>
          </w:tblCellMar>
        </w:tblPrEx>
        <w:tc>
          <w:tcPr>
            <w:tcW w:w="336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1E3451" w:rsidRDefault="001E3451" w:rsidP="00D6253B">
            <w:pPr>
              <w:pStyle w:val="a5"/>
              <w:jc w:val="center"/>
            </w:pPr>
            <w:r>
              <w:t>1 01 01000 00 0000 110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3451" w:rsidRDefault="001E3451" w:rsidP="00D6253B">
            <w:pPr>
              <w:pStyle w:val="a6"/>
            </w:pPr>
            <w:r>
              <w:t>Налог на прибыль организаций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</w:tcBorders>
          </w:tcPr>
          <w:p w:rsidR="001E3451" w:rsidRDefault="001E3451" w:rsidP="00D6253B">
            <w:pPr>
              <w:pStyle w:val="a5"/>
              <w:jc w:val="center"/>
            </w:pPr>
            <w:r>
              <w:t>1 321 686,7</w:t>
            </w:r>
          </w:p>
        </w:tc>
      </w:tr>
      <w:tr w:rsidR="001E3451" w:rsidTr="00D6253B">
        <w:tblPrEx>
          <w:tblCellMar>
            <w:top w:w="0" w:type="dxa"/>
            <w:bottom w:w="0" w:type="dxa"/>
          </w:tblCellMar>
        </w:tblPrEx>
        <w:tc>
          <w:tcPr>
            <w:tcW w:w="336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1E3451" w:rsidRDefault="001E3451" w:rsidP="00D6253B">
            <w:pPr>
              <w:pStyle w:val="a5"/>
              <w:jc w:val="center"/>
            </w:pPr>
            <w:r>
              <w:t>1 01 02000 01 0000 110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3451" w:rsidRDefault="001E3451" w:rsidP="00D6253B">
            <w:pPr>
              <w:pStyle w:val="a6"/>
            </w:pPr>
            <w:r>
              <w:t>Налог на доходы физических лиц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</w:tcBorders>
          </w:tcPr>
          <w:p w:rsidR="001E3451" w:rsidRDefault="001E3451" w:rsidP="00D6253B">
            <w:pPr>
              <w:pStyle w:val="a5"/>
              <w:jc w:val="center"/>
            </w:pPr>
            <w:r>
              <w:t>7 217 538,0</w:t>
            </w:r>
          </w:p>
        </w:tc>
      </w:tr>
      <w:tr w:rsidR="001E3451" w:rsidTr="00D6253B">
        <w:tblPrEx>
          <w:tblCellMar>
            <w:top w:w="0" w:type="dxa"/>
            <w:bottom w:w="0" w:type="dxa"/>
          </w:tblCellMar>
        </w:tblPrEx>
        <w:tc>
          <w:tcPr>
            <w:tcW w:w="336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1E3451" w:rsidRDefault="001E3451" w:rsidP="00D6253B">
            <w:pPr>
              <w:pStyle w:val="a5"/>
              <w:jc w:val="center"/>
            </w:pPr>
            <w:r>
              <w:t>1 03 00000 00 0000 000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3451" w:rsidRDefault="001E3451" w:rsidP="00D6253B">
            <w:pPr>
              <w:pStyle w:val="a6"/>
            </w:pPr>
            <w: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</w:tcBorders>
          </w:tcPr>
          <w:p w:rsidR="001E3451" w:rsidRDefault="001E3451" w:rsidP="00D6253B">
            <w:pPr>
              <w:pStyle w:val="a5"/>
              <w:jc w:val="center"/>
            </w:pPr>
            <w:r>
              <w:t>2 920 310,2</w:t>
            </w:r>
          </w:p>
        </w:tc>
      </w:tr>
      <w:tr w:rsidR="001E3451" w:rsidTr="00D6253B">
        <w:tblPrEx>
          <w:tblCellMar>
            <w:top w:w="0" w:type="dxa"/>
            <w:bottom w:w="0" w:type="dxa"/>
          </w:tblCellMar>
        </w:tblPrEx>
        <w:tc>
          <w:tcPr>
            <w:tcW w:w="336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1E3451" w:rsidRDefault="001E3451" w:rsidP="00D6253B">
            <w:pPr>
              <w:pStyle w:val="a5"/>
              <w:jc w:val="center"/>
            </w:pPr>
            <w:r>
              <w:t>1 06 02000 02 0000 110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3451" w:rsidRDefault="001E3451" w:rsidP="00D6253B">
            <w:pPr>
              <w:pStyle w:val="a6"/>
            </w:pPr>
            <w:r>
              <w:t>Налог на имущество организаций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</w:tcBorders>
          </w:tcPr>
          <w:p w:rsidR="001E3451" w:rsidRDefault="001E3451" w:rsidP="00D6253B">
            <w:pPr>
              <w:pStyle w:val="a5"/>
              <w:jc w:val="center"/>
            </w:pPr>
            <w:r>
              <w:t>2 834 520,0</w:t>
            </w:r>
          </w:p>
        </w:tc>
      </w:tr>
      <w:tr w:rsidR="001E3451" w:rsidTr="00D6253B">
        <w:tblPrEx>
          <w:tblCellMar>
            <w:top w:w="0" w:type="dxa"/>
            <w:bottom w:w="0" w:type="dxa"/>
          </w:tblCellMar>
        </w:tblPrEx>
        <w:tc>
          <w:tcPr>
            <w:tcW w:w="336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1E3451" w:rsidRDefault="001E3451" w:rsidP="00D6253B">
            <w:pPr>
              <w:pStyle w:val="a5"/>
              <w:jc w:val="center"/>
            </w:pPr>
            <w:r>
              <w:t>1 06 04000 02 0000 110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3451" w:rsidRDefault="001E3451" w:rsidP="00D6253B">
            <w:pPr>
              <w:pStyle w:val="a6"/>
            </w:pPr>
            <w:r>
              <w:t>Транспортный налог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</w:tcBorders>
          </w:tcPr>
          <w:p w:rsidR="001E3451" w:rsidRDefault="001E3451" w:rsidP="00D6253B">
            <w:pPr>
              <w:pStyle w:val="a5"/>
              <w:jc w:val="center"/>
            </w:pPr>
            <w:r>
              <w:t>714 350,0</w:t>
            </w:r>
          </w:p>
        </w:tc>
      </w:tr>
      <w:tr w:rsidR="001E3451" w:rsidTr="00D6253B">
        <w:tblPrEx>
          <w:tblCellMar>
            <w:top w:w="0" w:type="dxa"/>
            <w:bottom w:w="0" w:type="dxa"/>
          </w:tblCellMar>
        </w:tblPrEx>
        <w:tc>
          <w:tcPr>
            <w:tcW w:w="336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1E3451" w:rsidRDefault="001E3451" w:rsidP="00D6253B">
            <w:pPr>
              <w:pStyle w:val="a5"/>
              <w:jc w:val="center"/>
            </w:pPr>
            <w:r>
              <w:t>1 07 01000 01 0000 110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3451" w:rsidRDefault="001E3451" w:rsidP="00D6253B">
            <w:pPr>
              <w:pStyle w:val="a6"/>
            </w:pPr>
            <w:r>
              <w:t>Налог на добычу полезных ископаемых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</w:tcBorders>
          </w:tcPr>
          <w:p w:rsidR="001E3451" w:rsidRDefault="001E3451" w:rsidP="00D6253B">
            <w:pPr>
              <w:pStyle w:val="a5"/>
              <w:jc w:val="center"/>
            </w:pPr>
            <w:r>
              <w:t>7 105,0</w:t>
            </w:r>
          </w:p>
        </w:tc>
      </w:tr>
      <w:tr w:rsidR="001E3451" w:rsidTr="00D6253B">
        <w:tblPrEx>
          <w:tblCellMar>
            <w:top w:w="0" w:type="dxa"/>
            <w:bottom w:w="0" w:type="dxa"/>
          </w:tblCellMar>
        </w:tblPrEx>
        <w:tc>
          <w:tcPr>
            <w:tcW w:w="336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1E3451" w:rsidRDefault="001E3451" w:rsidP="00D6253B">
            <w:pPr>
              <w:pStyle w:val="a5"/>
              <w:jc w:val="center"/>
            </w:pPr>
            <w:r>
              <w:t>1 08 01000 00 0000 110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3451" w:rsidRDefault="001E3451" w:rsidP="00D6253B">
            <w:pPr>
              <w:pStyle w:val="a6"/>
            </w:pPr>
            <w:r>
              <w:t>Государственная пошлина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</w:tcBorders>
          </w:tcPr>
          <w:p w:rsidR="001E3451" w:rsidRDefault="001E3451" w:rsidP="00D6253B">
            <w:pPr>
              <w:pStyle w:val="a5"/>
              <w:jc w:val="center"/>
            </w:pPr>
            <w:r>
              <w:t>68 864,5</w:t>
            </w:r>
          </w:p>
        </w:tc>
      </w:tr>
      <w:tr w:rsidR="001E3451" w:rsidTr="00D6253B">
        <w:tblPrEx>
          <w:tblCellMar>
            <w:top w:w="0" w:type="dxa"/>
            <w:bottom w:w="0" w:type="dxa"/>
          </w:tblCellMar>
        </w:tblPrEx>
        <w:tc>
          <w:tcPr>
            <w:tcW w:w="336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1E3451" w:rsidRDefault="001E3451" w:rsidP="00D6253B">
            <w:pPr>
              <w:pStyle w:val="a5"/>
            </w:pP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3451" w:rsidRDefault="001E3451" w:rsidP="00D6253B">
            <w:pPr>
              <w:pStyle w:val="a6"/>
            </w:pPr>
            <w:r>
              <w:t>Иные налоговые и неналоговые доходы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</w:tcBorders>
          </w:tcPr>
          <w:p w:rsidR="001E3451" w:rsidRDefault="001E3451" w:rsidP="00D6253B">
            <w:pPr>
              <w:pStyle w:val="a5"/>
              <w:jc w:val="center"/>
            </w:pPr>
            <w:r>
              <w:t>733 309,6</w:t>
            </w:r>
          </w:p>
        </w:tc>
      </w:tr>
      <w:tr w:rsidR="001E3451" w:rsidTr="00D6253B">
        <w:tblPrEx>
          <w:tblCellMar>
            <w:top w:w="0" w:type="dxa"/>
            <w:bottom w:w="0" w:type="dxa"/>
          </w:tblCellMar>
        </w:tblPrEx>
        <w:tc>
          <w:tcPr>
            <w:tcW w:w="336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1E3451" w:rsidRDefault="001E3451" w:rsidP="00D6253B">
            <w:pPr>
              <w:pStyle w:val="a5"/>
              <w:jc w:val="center"/>
            </w:pPr>
            <w:r>
              <w:t>2 00 00000 00 0000 000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3451" w:rsidRDefault="001E3451" w:rsidP="00D6253B">
            <w:pPr>
              <w:pStyle w:val="a6"/>
            </w:pPr>
            <w:r>
              <w:t>Безвозмездные поступления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</w:tcBorders>
          </w:tcPr>
          <w:p w:rsidR="001E3451" w:rsidRDefault="001E3451" w:rsidP="00D6253B">
            <w:pPr>
              <w:pStyle w:val="a5"/>
              <w:jc w:val="center"/>
            </w:pPr>
            <w:r>
              <w:t>112 412 476,3</w:t>
            </w:r>
          </w:p>
        </w:tc>
      </w:tr>
      <w:tr w:rsidR="001E3451" w:rsidTr="00D6253B">
        <w:tblPrEx>
          <w:tblCellMar>
            <w:top w:w="0" w:type="dxa"/>
            <w:bottom w:w="0" w:type="dxa"/>
          </w:tblCellMar>
        </w:tblPrEx>
        <w:tc>
          <w:tcPr>
            <w:tcW w:w="336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1E3451" w:rsidRDefault="001E3451" w:rsidP="00D6253B">
            <w:pPr>
              <w:pStyle w:val="a5"/>
              <w:jc w:val="center"/>
            </w:pPr>
            <w:r>
              <w:t>2 02 00000 00 0000 000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3451" w:rsidRDefault="001E3451" w:rsidP="00D6253B">
            <w:pPr>
              <w:pStyle w:val="a6"/>
            </w:pPr>
            <w: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</w:tcBorders>
          </w:tcPr>
          <w:p w:rsidR="001E3451" w:rsidRDefault="001E3451" w:rsidP="00D6253B">
            <w:pPr>
              <w:pStyle w:val="a5"/>
              <w:jc w:val="center"/>
            </w:pPr>
            <w:r>
              <w:t>110 853 904,9</w:t>
            </w:r>
          </w:p>
        </w:tc>
      </w:tr>
      <w:tr w:rsidR="001E3451" w:rsidTr="00D6253B">
        <w:tblPrEx>
          <w:tblCellMar>
            <w:top w:w="0" w:type="dxa"/>
            <w:bottom w:w="0" w:type="dxa"/>
          </w:tblCellMar>
        </w:tblPrEx>
        <w:tc>
          <w:tcPr>
            <w:tcW w:w="336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1E3451" w:rsidRDefault="001E3451" w:rsidP="00D6253B">
            <w:pPr>
              <w:pStyle w:val="a5"/>
              <w:jc w:val="center"/>
            </w:pPr>
            <w:r>
              <w:t>2 02 10000 00 0000 150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3451" w:rsidRDefault="001E3451" w:rsidP="00D6253B">
            <w:pPr>
              <w:pStyle w:val="a6"/>
            </w:pPr>
            <w:r>
              <w:t>Дотации бюджетам бюджетной системы Российской Федерации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</w:tcBorders>
          </w:tcPr>
          <w:p w:rsidR="001E3451" w:rsidRDefault="001E3451" w:rsidP="00D6253B">
            <w:pPr>
              <w:pStyle w:val="a5"/>
              <w:jc w:val="center"/>
            </w:pPr>
            <w:r>
              <w:t>51 054 690,8</w:t>
            </w:r>
          </w:p>
        </w:tc>
      </w:tr>
      <w:tr w:rsidR="001E3451" w:rsidTr="00D6253B">
        <w:tblPrEx>
          <w:tblCellMar>
            <w:top w:w="0" w:type="dxa"/>
            <w:bottom w:w="0" w:type="dxa"/>
          </w:tblCellMar>
        </w:tblPrEx>
        <w:tc>
          <w:tcPr>
            <w:tcW w:w="336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1E3451" w:rsidRDefault="001E3451" w:rsidP="00D6253B">
            <w:pPr>
              <w:pStyle w:val="a5"/>
              <w:jc w:val="center"/>
            </w:pPr>
            <w:r>
              <w:t>2 02 20000 00 0000 150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3451" w:rsidRDefault="001E3451" w:rsidP="00D6253B">
            <w:pPr>
              <w:pStyle w:val="a6"/>
            </w:pPr>
            <w: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</w:tcBorders>
          </w:tcPr>
          <w:p w:rsidR="001E3451" w:rsidRDefault="001E3451" w:rsidP="00D6253B">
            <w:pPr>
              <w:pStyle w:val="a5"/>
              <w:jc w:val="center"/>
            </w:pPr>
            <w:r>
              <w:t>40 052 289,8</w:t>
            </w:r>
          </w:p>
        </w:tc>
      </w:tr>
      <w:tr w:rsidR="001E3451" w:rsidTr="00D6253B">
        <w:tblPrEx>
          <w:tblCellMar>
            <w:top w:w="0" w:type="dxa"/>
            <w:bottom w:w="0" w:type="dxa"/>
          </w:tblCellMar>
        </w:tblPrEx>
        <w:tc>
          <w:tcPr>
            <w:tcW w:w="336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1E3451" w:rsidRDefault="001E3451" w:rsidP="00D6253B">
            <w:pPr>
              <w:pStyle w:val="a5"/>
              <w:jc w:val="center"/>
            </w:pPr>
            <w:r>
              <w:t>2 02 30000 00 0000 150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3451" w:rsidRDefault="001E3451" w:rsidP="00D6253B">
            <w:pPr>
              <w:pStyle w:val="a6"/>
            </w:pPr>
            <w:r>
              <w:t>Субвенции бюджетам бюджетной системы Российской Федерации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</w:tcBorders>
          </w:tcPr>
          <w:p w:rsidR="001E3451" w:rsidRDefault="001E3451" w:rsidP="00D6253B">
            <w:pPr>
              <w:pStyle w:val="a5"/>
              <w:jc w:val="center"/>
            </w:pPr>
            <w:r>
              <w:t>15 646 280,7</w:t>
            </w:r>
          </w:p>
        </w:tc>
      </w:tr>
      <w:tr w:rsidR="001E3451" w:rsidTr="00D6253B">
        <w:tblPrEx>
          <w:tblCellMar>
            <w:top w:w="0" w:type="dxa"/>
            <w:bottom w:w="0" w:type="dxa"/>
          </w:tblCellMar>
        </w:tblPrEx>
        <w:tc>
          <w:tcPr>
            <w:tcW w:w="336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1E3451" w:rsidRDefault="001E3451" w:rsidP="00D6253B">
            <w:pPr>
              <w:pStyle w:val="a5"/>
              <w:jc w:val="center"/>
            </w:pPr>
            <w:r>
              <w:t>2 02 40000 00 0000 150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3451" w:rsidRDefault="001E3451" w:rsidP="00D6253B">
            <w:pPr>
              <w:pStyle w:val="a6"/>
            </w:pPr>
            <w:r>
              <w:t>Иные межбюджетные трансферты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</w:tcBorders>
          </w:tcPr>
          <w:p w:rsidR="001E3451" w:rsidRDefault="001E3451" w:rsidP="00D6253B">
            <w:pPr>
              <w:pStyle w:val="a5"/>
              <w:jc w:val="center"/>
            </w:pPr>
            <w:r>
              <w:t>4 100 643,6</w:t>
            </w:r>
          </w:p>
        </w:tc>
      </w:tr>
      <w:tr w:rsidR="001E3451" w:rsidTr="00D6253B">
        <w:tblPrEx>
          <w:tblCellMar>
            <w:top w:w="0" w:type="dxa"/>
            <w:bottom w:w="0" w:type="dxa"/>
          </w:tblCellMar>
        </w:tblPrEx>
        <w:tc>
          <w:tcPr>
            <w:tcW w:w="336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1E3451" w:rsidRDefault="001E3451" w:rsidP="00D6253B">
            <w:pPr>
              <w:pStyle w:val="a5"/>
              <w:jc w:val="center"/>
            </w:pPr>
            <w:r>
              <w:t>2 03 00000 00 0000 150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3451" w:rsidRDefault="001E3451" w:rsidP="00D6253B">
            <w:pPr>
              <w:pStyle w:val="a6"/>
            </w:pPr>
            <w:r>
              <w:t>Безвозмездные поступления от государственных (муниципальных) организаций в бюджеты субъектов Российской Федерации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</w:tcBorders>
          </w:tcPr>
          <w:p w:rsidR="001E3451" w:rsidRDefault="001E3451" w:rsidP="00D6253B">
            <w:pPr>
              <w:pStyle w:val="a5"/>
              <w:jc w:val="center"/>
            </w:pPr>
            <w:r>
              <w:t>1 547 538,4</w:t>
            </w:r>
          </w:p>
        </w:tc>
      </w:tr>
      <w:tr w:rsidR="001E3451" w:rsidTr="00D6253B">
        <w:tblPrEx>
          <w:tblCellMar>
            <w:top w:w="0" w:type="dxa"/>
            <w:bottom w:w="0" w:type="dxa"/>
          </w:tblCellMar>
        </w:tblPrEx>
        <w:tc>
          <w:tcPr>
            <w:tcW w:w="336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1E3451" w:rsidRDefault="001E3451" w:rsidP="00D6253B">
            <w:pPr>
              <w:pStyle w:val="a5"/>
              <w:jc w:val="center"/>
            </w:pPr>
            <w:r>
              <w:t>2 04 00000 00 0000 150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3451" w:rsidRDefault="001E3451" w:rsidP="00D6253B">
            <w:pPr>
              <w:pStyle w:val="a6"/>
            </w:pPr>
            <w:r>
              <w:t>Безвозмездные поступления от государственных (муниципальных) организаций в бюджеты субъектов Российской Федерации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</w:tcBorders>
          </w:tcPr>
          <w:p w:rsidR="001E3451" w:rsidRDefault="001E3451" w:rsidP="00D6253B">
            <w:pPr>
              <w:pStyle w:val="a5"/>
              <w:jc w:val="center"/>
            </w:pPr>
            <w:r>
              <w:t>11 033,0</w:t>
            </w:r>
          </w:p>
        </w:tc>
      </w:tr>
    </w:tbl>
    <w:p w:rsidR="001E3451" w:rsidRDefault="001E3451" w:rsidP="001E3451">
      <w:pPr>
        <w:ind w:firstLine="698"/>
        <w:jc w:val="right"/>
      </w:pPr>
      <w:r>
        <w:t>";</w:t>
      </w:r>
    </w:p>
    <w:p w:rsidR="001E3451" w:rsidRDefault="001E3451" w:rsidP="001E3451"/>
    <w:p w:rsidR="001E3451" w:rsidRDefault="001E3451" w:rsidP="001E3451">
      <w:bookmarkStart w:id="1" w:name="sub_15"/>
      <w:r>
        <w:t xml:space="preserve">5) </w:t>
      </w:r>
      <w:hyperlink r:id="rId4" w:history="1">
        <w:r>
          <w:rPr>
            <w:rStyle w:val="a4"/>
          </w:rPr>
          <w:t>приложение 3</w:t>
        </w:r>
      </w:hyperlink>
      <w:r>
        <w:t xml:space="preserve"> изложить в следующей редакции:</w:t>
      </w:r>
    </w:p>
    <w:bookmarkEnd w:id="1"/>
    <w:p w:rsidR="001E3451" w:rsidRDefault="001E3451" w:rsidP="001E3451"/>
    <w:p w:rsidR="00933226" w:rsidRDefault="00933226">
      <w:bookmarkStart w:id="2" w:name="_GoBack"/>
      <w:bookmarkEnd w:id="2"/>
    </w:p>
    <w:sectPr w:rsidR="00933226" w:rsidSect="001E3451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4FC6"/>
    <w:rsid w:val="001E3451"/>
    <w:rsid w:val="006C4FC6"/>
    <w:rsid w:val="00933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19D0B48-CCBB-4615-A8BF-42A3EAFFB9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3451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1E3451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E3451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1E3451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1E3451"/>
    <w:rPr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1E3451"/>
    <w:pPr>
      <w:ind w:firstLine="0"/>
    </w:pPr>
  </w:style>
  <w:style w:type="paragraph" w:customStyle="1" w:styleId="a6">
    <w:name w:val="Прижатый влево"/>
    <w:basedOn w:val="a"/>
    <w:next w:val="a"/>
    <w:uiPriority w:val="99"/>
    <w:rsid w:val="001E3451"/>
    <w:pPr>
      <w:ind w:firstLine="0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internet.garant.ru/document/redirect/400103178/30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283</Words>
  <Characters>1617</Characters>
  <Application>Microsoft Office Word</Application>
  <DocSecurity>0</DocSecurity>
  <Lines>13</Lines>
  <Paragraphs>3</Paragraphs>
  <ScaleCrop>false</ScaleCrop>
  <Company/>
  <LinksUpToDate>false</LinksUpToDate>
  <CharactersWithSpaces>1897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Инзиев Иса Илесович</dc:creator>
  <cp:keywords/>
  <dc:description/>
  <cp:lastModifiedBy>Инзиев Иса Илесович</cp:lastModifiedBy>
  <cp:revision>2</cp:revision>
  <dcterms:created xsi:type="dcterms:W3CDTF">2021-12-28T14:39:00Z</dcterms:created>
  <dcterms:modified xsi:type="dcterms:W3CDTF">2021-12-28T14:39:00Z</dcterms:modified>
</cp:coreProperties>
</file>